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kern w:val="0"/>
          <w:sz w:val="32"/>
          <w:szCs w:val="32"/>
          <w:lang w:val="en-US" w:eastAsia="zh-CN"/>
        </w:rPr>
      </w:pPr>
    </w:p>
    <w:p>
      <w:pPr>
        <w:spacing w:line="59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体检考生须知</w:t>
      </w:r>
    </w:p>
    <w:p>
      <w:pPr>
        <w:spacing w:line="590" w:lineRule="exact"/>
        <w:jc w:val="center"/>
        <w:rPr>
          <w:rFonts w:hint="eastAsia" w:ascii="Times New Roman" w:hAnsi="Times New Roman" w:eastAsia="方正小标宋简体"/>
          <w:color w:val="000000"/>
          <w:kern w:val="0"/>
          <w:sz w:val="44"/>
          <w:szCs w:val="44"/>
        </w:rPr>
      </w:pPr>
      <w:r>
        <w:rPr>
          <w:rFonts w:hint="eastAsia" w:ascii="Times New Roman" w:hAnsi="Times New Roman" w:eastAsia="方正小标宋简体"/>
          <w:color w:val="000000"/>
          <w:kern w:val="0"/>
          <w:sz w:val="44"/>
          <w:szCs w:val="44"/>
        </w:rPr>
        <w:t>（注意事项）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kern w:val="0"/>
          <w:sz w:val="32"/>
          <w:szCs w:val="32"/>
          <w:lang w:val="en-US" w:eastAsia="zh-CN"/>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为准确反映考生身体的真实状况，确保体检顺利进行，请仔细阅读并理解以下事项：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考生应在规定的时间内到达指定地点统一前往体检医院进行体检，不按规定时间、地点参加体检者，视为自动放弃体检资格。</w:t>
      </w:r>
    </w:p>
    <w:p>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微软雅黑" w:eastAsia="仿宋_GB2312"/>
          <w:sz w:val="32"/>
          <w:szCs w:val="32"/>
        </w:rPr>
        <w:t>入围体检的考生</w:t>
      </w:r>
      <w:r>
        <w:rPr>
          <w:rFonts w:hint="eastAsia" w:ascii="仿宋_GB2312" w:hAnsi="仿宋_GB2312" w:eastAsia="仿宋_GB2312" w:cs="仿宋_GB2312"/>
          <w:sz w:val="32"/>
          <w:szCs w:val="32"/>
        </w:rPr>
        <w:t>携带</w:t>
      </w:r>
      <w:r>
        <w:rPr>
          <w:rFonts w:hint="eastAsia" w:ascii="仿宋_GB2312" w:hAnsi="仿宋_GB2312" w:eastAsia="仿宋_GB2312" w:cs="仿宋_GB2312"/>
          <w:sz w:val="32"/>
          <w:szCs w:val="32"/>
          <w:u w:val="single"/>
        </w:rPr>
        <w:t>本人有效居民身份证件、1张近期二寸正面免冠彩色证件照片，</w:t>
      </w:r>
      <w:r>
        <w:rPr>
          <w:rFonts w:hint="eastAsia" w:ascii="仿宋_GB2312" w:hAnsi="微软雅黑" w:eastAsia="仿宋_GB2312"/>
          <w:sz w:val="32"/>
          <w:szCs w:val="32"/>
          <w:u w:val="single"/>
        </w:rPr>
        <w:t>出示“广西健康码”</w:t>
      </w:r>
      <w:r>
        <w:rPr>
          <w:rFonts w:hint="eastAsia" w:ascii="仿宋_GB2312" w:hAnsi="微软雅黑" w:eastAsia="仿宋_GB2312"/>
          <w:sz w:val="32"/>
          <w:szCs w:val="32"/>
          <w:u w:val="single"/>
          <w:lang w:eastAsia="zh-CN"/>
        </w:rPr>
        <w:t>绿码</w:t>
      </w:r>
      <w:r>
        <w:rPr>
          <w:rFonts w:hint="eastAsia" w:ascii="仿宋_GB2312" w:hAnsi="仿宋_GB2312" w:eastAsia="仿宋_GB2312" w:cs="仿宋_GB2312"/>
          <w:i w:val="0"/>
          <w:iCs w:val="0"/>
          <w:caps w:val="0"/>
          <w:color w:val="333333"/>
          <w:spacing w:val="0"/>
          <w:kern w:val="0"/>
          <w:sz w:val="32"/>
          <w:szCs w:val="32"/>
          <w:u w:val="single"/>
          <w:shd w:val="clear" w:fill="FFFFFF"/>
          <w:lang w:val="en-US" w:eastAsia="zh-CN" w:bidi="ar"/>
        </w:rPr>
        <w:t>和行程卡</w:t>
      </w:r>
      <w:r>
        <w:rPr>
          <w:rFonts w:hint="eastAsia" w:ascii="仿宋_GB2312" w:hAnsi="微软雅黑" w:eastAsia="仿宋_GB2312"/>
          <w:sz w:val="32"/>
          <w:szCs w:val="32"/>
          <w:u w:val="single"/>
        </w:rPr>
        <w:t>，</w:t>
      </w:r>
      <w:r>
        <w:rPr>
          <w:rFonts w:hint="eastAsia" w:ascii="仿宋_GB2312" w:hAnsi="微软雅黑" w:eastAsia="仿宋_GB2312"/>
          <w:sz w:val="32"/>
          <w:szCs w:val="32"/>
        </w:rPr>
        <w:t>按时到达指定地点参加体检，</w:t>
      </w:r>
      <w:r>
        <w:rPr>
          <w:rFonts w:hint="eastAsia" w:ascii="仿宋_GB2312" w:hAnsi="仿宋_GB2312" w:eastAsia="仿宋_GB2312" w:cs="仿宋_GB2312"/>
          <w:sz w:val="32"/>
          <w:szCs w:val="32"/>
        </w:rPr>
        <w:t>配合做好身份核验、体检费缴纳等工作</w:t>
      </w:r>
      <w:r>
        <w:rPr>
          <w:rFonts w:hint="eastAsia" w:ascii="仿宋_GB2312" w:hAnsi="仿宋_GB2312" w:eastAsia="仿宋_GB2312" w:cs="仿宋_GB2312"/>
          <w:sz w:val="32"/>
          <w:szCs w:val="32"/>
          <w:lang w:eastAsia="zh-CN"/>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如考生现场检测体温≥37.3℃或有咳嗽等急性呼吸道异常症状者需到隔离观察区等候，使用水银体温计再次测量体温，仍不正常或仍有咳嗽等异常症状的考生，经现场医疗卫生专业人员综合研判，</w:t>
      </w:r>
      <w:r>
        <w:rPr>
          <w:rFonts w:hint="eastAsia" w:ascii="仿宋_GB2312" w:hAnsi="仿宋_GB2312" w:eastAsia="仿宋_GB2312" w:cs="仿宋_GB2312"/>
          <w:sz w:val="32"/>
          <w:szCs w:val="32"/>
          <w:lang w:eastAsia="zh-CN"/>
        </w:rPr>
        <w:t>根据研判结果</w:t>
      </w:r>
      <w:r>
        <w:rPr>
          <w:rFonts w:hint="eastAsia" w:ascii="仿宋_GB2312" w:hAnsi="仿宋_GB2312" w:eastAsia="仿宋_GB2312" w:cs="仿宋_GB2312"/>
          <w:sz w:val="32"/>
          <w:szCs w:val="32"/>
        </w:rPr>
        <w:t>另行安排时间体检。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3.考生必须遵守体检工作纪律和疫情防控要求，自觉维护体检秩序，服从带队工作人员的管理，诚信参加体检，不得以任何理由违反规定，影响体检。考生应自备</w:t>
      </w:r>
      <w:bookmarkStart w:id="0" w:name="_GoBack"/>
      <w:bookmarkEnd w:id="0"/>
      <w:r>
        <w:rPr>
          <w:rFonts w:hint="eastAsia" w:ascii="仿宋_GB2312" w:hAnsi="仿宋_GB2312" w:eastAsia="仿宋_GB2312" w:cs="仿宋_GB2312"/>
          <w:sz w:val="32"/>
          <w:szCs w:val="32"/>
        </w:rPr>
        <w:t>一次性医用口罩，除核验身份、医生检查时按要求摘口罩外，进出体检集中点、医院内应全程佩戴口罩。</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4.体检前三天，注意正常饮食、作息（不熬夜、不饮酒，避免剧烈运动）。体检当天在采血、B超检查前要禁食8—12小时，采血、B超检查完成后方可进食。</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经怀孕或疑似怀孕的考生，应在体检前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告知体检实施机关怀孕情况的，由此产生的后果由考生本人承担。</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6.体检所产生的费用由考生个人自理。因体检时不能携带手机，请考生自备现金约500元。此费用不包含因实际情况需要进一步进行检查或复检的费用。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7.身份核验前须将所携带的手机等通讯工具关闭后交给工作人员统一保管，体检结束后方可领取。拒不交出或隐瞒不交的，一经发现即作违纪违规处理。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8.《体检表》中由考生本人填写的信息，填写信息须使用黑色签字笔或钢笔，要求字迹工整清楚，无涂改，有特殊并病史部分要如实、逐项填齐，不能遗漏。有手术史的还须提供《出院小结》。</w:t>
      </w:r>
    </w:p>
    <w:p>
      <w:pPr>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9.考生体检时应配合体检医务人员进行，同时应放松心情，不要过于紧张（精神紧张可能会对血压、心电图、心率等检查项目造成影响）。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10.体检当天应衣着宽松，不应穿印字、印花和有各种装饰物的衣服。女性考生最好不要穿着连衣裙、连裤袜。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11.留取尿标本时，请尽量在尿胀时取中段尿液。女性体检前注意清洁外阴，以避免污染。女性经期不宜留尿检查，请在月经干净后3天再补检。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12.妇科检查前请排空小便，未婚女性只需肛检。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13.近视者请自备眼镜。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对心率、视力、听力、血压、边缘性心脏杂音、病理性心电图、病理性杂音、频发早搏（心电图证实）等可当日、当场复检项目的体检结论有疑问时，可在接到体检结论后提出复检申请。逾期视为自动放弃复检。当日、当场复检的结论得出后，不能择日或另选其他医疗机构进行复检，体检结果以当日、当场复检结论为准。</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15.按照《公务员录用体检特殊标准（试行）》执行的体检项目均不进行复检。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16.严禁打听体检医疗机构、体检医务人员、体检编号等保密信息。体检结果由体检实施机关告知考生，不允许个人查询体检结果。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17.体检表中所列项目都要检查，不得漏检、弃检。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18.体检过程中，考生必须服从本组工作人员的指挥，不得擅自离组。体检结束后，本组统一集中后才能离开。未检完擅自退场不检者，视为自动放弃。</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19.考生体检结束后请保持手机畅通，体检结果将由体检实施机关电话通知。</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20.体检过程中遇到的问题，请及时与体检实施机关工作人员联系。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bCs/>
          <w:kern w:val="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73390"/>
    <w:rsid w:val="1071645D"/>
    <w:rsid w:val="10DB727E"/>
    <w:rsid w:val="11C4218B"/>
    <w:rsid w:val="22302CAE"/>
    <w:rsid w:val="280B0453"/>
    <w:rsid w:val="3FC55150"/>
    <w:rsid w:val="579E7360"/>
    <w:rsid w:val="5C337902"/>
    <w:rsid w:val="65FF3305"/>
    <w:rsid w:val="67985141"/>
    <w:rsid w:val="68C97481"/>
    <w:rsid w:val="6E591784"/>
    <w:rsid w:val="74114E08"/>
    <w:rsid w:val="7AC73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2022-02-20T08:36:00Z</dcterms:created>
  <dc:creator>HP</dc:creator>
  <cp:lastModifiedBy>Administrator</cp:lastModifiedBy>
  <dcterms:modified xsi:type="dcterms:W3CDTF">2022-08-24T01:04:23Z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