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崇左市统计局招聘编外工作人员报名表</w:t>
      </w:r>
    </w:p>
    <w:tbl>
      <w:tblPr>
        <w:tblStyle w:val="2"/>
        <w:tblW w:w="10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299"/>
        <w:gridCol w:w="158"/>
        <w:gridCol w:w="390"/>
        <w:gridCol w:w="995"/>
        <w:gridCol w:w="144"/>
        <w:gridCol w:w="1226"/>
        <w:gridCol w:w="757"/>
        <w:gridCol w:w="541"/>
        <w:gridCol w:w="1088"/>
        <w:gridCol w:w="354"/>
        <w:gridCol w:w="2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照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身份证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号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码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婚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健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康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状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1442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38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2740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92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起止年月</w:t>
            </w: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在何单位（学校）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（从高中开始）</w:t>
            </w: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7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51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46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1243" w:type="dxa"/>
            <w:textDirection w:val="tbRlV"/>
            <w:vAlign w:val="center"/>
          </w:tcPr>
          <w:p>
            <w:pPr>
              <w:ind w:left="113" w:right="113"/>
              <w:rPr>
                <w:b/>
                <w:bCs/>
                <w:sz w:val="24"/>
                <w:szCs w:val="24"/>
              </w:rPr>
            </w:pPr>
          </w:p>
          <w:p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奖惩情况</w:t>
            </w:r>
          </w:p>
          <w:p>
            <w:pPr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044" w:type="dxa"/>
            <w:gridSpan w:val="11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43" w:type="dxa"/>
            <w:vMerge w:val="restart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家庭主要成员的姓名、与本人关系、工作单位及职务</w:t>
            </w: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关系</w:t>
            </w: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243" w:type="dxa"/>
            <w:vMerge w:val="continue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87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58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986" w:type="dxa"/>
            <w:gridSpan w:val="5"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4075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74" w:right="1474" w:bottom="1247" w:left="1588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F4057"/>
    <w:rsid w:val="0C880B35"/>
    <w:rsid w:val="0E6B5E62"/>
    <w:rsid w:val="20CC32DE"/>
    <w:rsid w:val="359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2021-12-20T09:19:00Z</dcterms:created>
  <dc:creator>Administrator</dc:creator>
  <cp:lastModifiedBy>譿十三</cp:lastModifiedBy>
  <cp:lastPrinted>2022-03-24T01:50:49Z</cp:lastPrinted>
  <dcterms:modified xsi:type="dcterms:W3CDTF">2022-03-24T01:50:52Z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315C4E01878247E8B3B187A3223F5E29</vt:lpwstr>
  </property>
</Properties>
</file>